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.xml" ContentType="application/vnd.openxmlformats-officedocument.themeOverride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682" w:rsidRPr="00A9391A" w:rsidRDefault="0098635B" w:rsidP="00A9391A">
      <w:pPr>
        <w:ind w:left="142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A732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Сравнительный анализ за три года по ВПР</w:t>
      </w:r>
      <w:r w:rsidR="00674AFD" w:rsidRPr="00A7325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636682" w:rsidRPr="00A73250" w:rsidRDefault="00156907" w:rsidP="009D225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3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225B" w:rsidRPr="00A73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tbl>
      <w:tblPr>
        <w:tblStyle w:val="a3"/>
        <w:tblW w:w="15976" w:type="dxa"/>
        <w:tblInd w:w="137" w:type="dxa"/>
        <w:tblLook w:val="04A0" w:firstRow="1" w:lastRow="0" w:firstColumn="1" w:lastColumn="0" w:noHBand="0" w:noVBand="1"/>
      </w:tblPr>
      <w:tblGrid>
        <w:gridCol w:w="1841"/>
        <w:gridCol w:w="2128"/>
        <w:gridCol w:w="851"/>
        <w:gridCol w:w="1134"/>
        <w:gridCol w:w="1134"/>
        <w:gridCol w:w="1275"/>
        <w:gridCol w:w="1134"/>
        <w:gridCol w:w="1134"/>
        <w:gridCol w:w="1418"/>
        <w:gridCol w:w="1276"/>
        <w:gridCol w:w="1276"/>
        <w:gridCol w:w="1375"/>
      </w:tblGrid>
      <w:tr w:rsidR="00511C46" w:rsidRPr="00A73250" w:rsidTr="00511C46">
        <w:tc>
          <w:tcPr>
            <w:tcW w:w="1841" w:type="dxa"/>
            <w:vMerge w:val="restart"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2128" w:type="dxa"/>
            <w:vMerge w:val="restart"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543" w:type="dxa"/>
            <w:gridSpan w:val="3"/>
            <w:shd w:val="clear" w:color="auto" w:fill="auto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3927" w:type="dxa"/>
            <w:gridSpan w:val="3"/>
            <w:shd w:val="clear" w:color="auto" w:fill="auto"/>
          </w:tcPr>
          <w:p w:rsidR="00511C46" w:rsidRPr="00A73250" w:rsidRDefault="00511C46" w:rsidP="00636682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  <w:r w:rsidR="00674AFD"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674AFD"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весна+осень</w:t>
            </w:r>
            <w:proofErr w:type="spellEnd"/>
            <w:r w:rsidR="00674AFD"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65022A"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 программе прошлого года)</w:t>
            </w:r>
          </w:p>
        </w:tc>
      </w:tr>
      <w:tr w:rsidR="00511C46" w:rsidRPr="00A73250" w:rsidTr="00511C46">
        <w:tc>
          <w:tcPr>
            <w:tcW w:w="1841" w:type="dxa"/>
            <w:vMerge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11C46" w:rsidRPr="00A73250" w:rsidRDefault="00511C4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34" w:type="dxa"/>
          </w:tcPr>
          <w:p w:rsidR="00511C46" w:rsidRPr="00A73250" w:rsidRDefault="00674AFD" w:rsidP="00674AF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275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134" w:type="dxa"/>
          </w:tcPr>
          <w:p w:rsidR="00511C46" w:rsidRPr="00A73250" w:rsidRDefault="00511C46" w:rsidP="00674AFD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</w:t>
            </w:r>
            <w:r w:rsidR="00674AFD"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ества</w:t>
            </w:r>
          </w:p>
        </w:tc>
        <w:tc>
          <w:tcPr>
            <w:tcW w:w="1418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76" w:type="dxa"/>
          </w:tcPr>
          <w:p w:rsidR="00511C46" w:rsidRPr="00A73250" w:rsidRDefault="00511C46" w:rsidP="00674AF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% кач</w:t>
            </w:r>
            <w:r w:rsidR="00674AFD"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ества</w:t>
            </w:r>
          </w:p>
        </w:tc>
        <w:tc>
          <w:tcPr>
            <w:tcW w:w="1375" w:type="dxa"/>
          </w:tcPr>
          <w:p w:rsidR="00511C46" w:rsidRPr="00A73250" w:rsidRDefault="00511C46" w:rsidP="00636682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65022A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ГБОУ «СОШ №3 с.п.С</w:t>
            </w:r>
            <w:r w:rsidR="009A6DF6"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урхахи»</w:t>
            </w:r>
          </w:p>
        </w:tc>
        <w:tc>
          <w:tcPr>
            <w:tcW w:w="2128" w:type="dxa"/>
          </w:tcPr>
          <w:p w:rsidR="009A6DF6" w:rsidRPr="00A73250" w:rsidRDefault="009A6DF6" w:rsidP="006366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9A6DF6" w:rsidRPr="00A73250" w:rsidRDefault="00AD293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9A6DF6" w:rsidRPr="00A73250" w:rsidRDefault="00AD293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75" w:type="dxa"/>
          </w:tcPr>
          <w:p w:rsidR="009A6DF6" w:rsidRPr="00A73250" w:rsidRDefault="00AD293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A6DF6" w:rsidRPr="00A73250" w:rsidRDefault="009A6DF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5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A6DF6" w:rsidRPr="00A73250" w:rsidTr="00511C46">
        <w:tc>
          <w:tcPr>
            <w:tcW w:w="184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9A6DF6" w:rsidRPr="00A73250" w:rsidRDefault="009A6DF6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9A6DF6" w:rsidRPr="00A73250" w:rsidRDefault="009A6DF6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9A6DF6" w:rsidRPr="00A73250" w:rsidRDefault="009A6DF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9A6DF6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9A6DF6" w:rsidRPr="00A73250" w:rsidRDefault="0065022A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75" w:type="dxa"/>
          </w:tcPr>
          <w:p w:rsidR="009A6DF6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</w:tr>
      <w:tr w:rsidR="000B3099" w:rsidRPr="00A73250" w:rsidTr="00511C46">
        <w:tc>
          <w:tcPr>
            <w:tcW w:w="1841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3099" w:rsidRPr="00A73250" w:rsidRDefault="000B3099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3099" w:rsidRPr="00A73250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3099" w:rsidRPr="00A73250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3099" w:rsidRPr="00A73250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</w:tcPr>
          <w:p w:rsidR="000B3099" w:rsidRPr="00A73250" w:rsidRDefault="000B3099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75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0B3099" w:rsidRPr="00A73250" w:rsidTr="00511C46">
        <w:tc>
          <w:tcPr>
            <w:tcW w:w="1841" w:type="dxa"/>
          </w:tcPr>
          <w:p w:rsidR="000B3099" w:rsidRPr="00A73250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B3099" w:rsidRDefault="000B3099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B3099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3099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B3099" w:rsidRDefault="000B3099" w:rsidP="00CB2F8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0B3099" w:rsidRDefault="000B3099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375" w:type="dxa"/>
          </w:tcPr>
          <w:p w:rsidR="000B3099" w:rsidRDefault="000B3099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65022A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65022A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65022A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3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65022A" w:rsidP="00CB2F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65022A" w:rsidRPr="00A73250" w:rsidRDefault="00AD2936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75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3,4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5022A" w:rsidRPr="00A73250" w:rsidTr="00511C46">
        <w:tc>
          <w:tcPr>
            <w:tcW w:w="1841" w:type="dxa"/>
          </w:tcPr>
          <w:p w:rsidR="0065022A" w:rsidRPr="00A73250" w:rsidRDefault="0065022A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65022A" w:rsidRPr="00A73250" w:rsidRDefault="00AD2936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65022A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375" w:type="dxa"/>
          </w:tcPr>
          <w:p w:rsidR="0065022A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A73250" w:rsidRPr="00A73250" w:rsidRDefault="00A73250" w:rsidP="00682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A73250" w:rsidRPr="00A73250" w:rsidRDefault="00A73250" w:rsidP="00682E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FC6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73250" w:rsidRPr="00A73250" w:rsidRDefault="00A73250" w:rsidP="00773C5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FC6BD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</w:p>
        </w:tc>
      </w:tr>
      <w:tr w:rsidR="00A73250" w:rsidRPr="00A73250" w:rsidTr="00511C46">
        <w:tc>
          <w:tcPr>
            <w:tcW w:w="184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</w:tcPr>
          <w:p w:rsidR="00A73250" w:rsidRPr="00A73250" w:rsidRDefault="00A73250" w:rsidP="009A6D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A73250" w:rsidRPr="00A73250" w:rsidRDefault="00A73250" w:rsidP="009A6D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sz w:val="24"/>
                <w:szCs w:val="24"/>
              </w:rPr>
              <w:t>3,1</w:t>
            </w:r>
          </w:p>
        </w:tc>
      </w:tr>
    </w:tbl>
    <w:p w:rsidR="004C136A" w:rsidRPr="00A73250" w:rsidRDefault="004C136A" w:rsidP="00A7325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русскому языку </w:t>
      </w:r>
    </w:p>
    <w:p w:rsidR="00AE31B4" w:rsidRPr="00A73250" w:rsidRDefault="00AE31B4" w:rsidP="006D5826">
      <w:pPr>
        <w:spacing w:after="200" w:line="276" w:lineRule="auto"/>
        <w:ind w:left="284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4-х  классах </w:t>
      </w:r>
      <w:r w:rsidR="004C136A" w:rsidRPr="00A7325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2022 </w:t>
      </w:r>
      <w:r w:rsidR="004C136A" w:rsidRPr="00A7325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D5826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класс по программе 4 класса</w:t>
      </w:r>
      <w:r w:rsidR="004C136A"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(2020,2021</w:t>
      </w:r>
      <w:r w:rsidR="00A07751">
        <w:rPr>
          <w:rFonts w:ascii="Times New Roman" w:eastAsia="Calibri" w:hAnsi="Times New Roman" w:cs="Times New Roman"/>
          <w:b/>
          <w:sz w:val="24"/>
          <w:szCs w:val="24"/>
        </w:rPr>
        <w:t>,2022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pPr w:leftFromText="180" w:rightFromText="180" w:vertAnchor="text" w:tblpX="250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664"/>
        <w:gridCol w:w="2305"/>
        <w:gridCol w:w="2693"/>
        <w:gridCol w:w="2694"/>
      </w:tblGrid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4C136A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="006D5826"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(5КЛ)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tabs>
          <w:tab w:val="center" w:pos="7285"/>
          <w:tab w:val="left" w:pos="1212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E31B4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по</w:t>
      </w:r>
      <w:r w:rsidR="006D5826" w:rsidRPr="00A73250">
        <w:rPr>
          <w:rFonts w:ascii="Times New Roman" w:eastAsia="Calibri" w:hAnsi="Times New Roman" w:cs="Times New Roman"/>
          <w:sz w:val="24"/>
          <w:szCs w:val="24"/>
        </w:rPr>
        <w:t>вышение роста успеваемости на 2% и СРЕДНЕГО БАЛЛА НА 0,3</w:t>
      </w:r>
    </w:p>
    <w:p w:rsidR="00A07751" w:rsidRPr="00A73250" w:rsidRDefault="00A07751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русского языка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русского языка  5 классов  обратить внимание на задания, где допущен большой процент ошибок;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целом.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математике 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4-х  классах 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7751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2022 </w:t>
      </w:r>
      <w:r w:rsidR="00A077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>(5 класс по программе 4 класса)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(2020,2021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>,2022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pPr w:leftFromText="180" w:rightFromText="180" w:vertAnchor="text" w:tblpX="250" w:tblpY="1"/>
        <w:tblOverlap w:val="never"/>
        <w:tblW w:w="9356" w:type="dxa"/>
        <w:tblLook w:val="04A0" w:firstRow="1" w:lastRow="0" w:firstColumn="1" w:lastColumn="0" w:noHBand="0" w:noVBand="1"/>
      </w:tblPr>
      <w:tblGrid>
        <w:gridCol w:w="1664"/>
        <w:gridCol w:w="2305"/>
        <w:gridCol w:w="2693"/>
        <w:gridCol w:w="2694"/>
      </w:tblGrid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31B4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6D5826" w:rsidRPr="00A73250" w:rsidTr="006D5826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6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6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6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26" w:rsidRPr="00A73250" w:rsidRDefault="006D5826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6D5826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br/>
      </w:r>
      <w:r w:rsidRPr="00A7325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A1699AD" wp14:editId="40125638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но наблюдается д</w:t>
      </w:r>
      <w:r w:rsidR="006D5826"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5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6D5826" w:rsidRPr="00A73250">
        <w:rPr>
          <w:rFonts w:ascii="Times New Roman" w:eastAsia="Calibri" w:hAnsi="Times New Roman" w:cs="Times New Roman"/>
          <w:sz w:val="24"/>
          <w:szCs w:val="24"/>
        </w:rPr>
        <w:t>И качества на 27% в 2022году в сравнении с 2021</w:t>
      </w: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математики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математики  обратить внимание на задания, где допущен большой процент ошибок;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окружающему миру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4-х  классах 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>(в 2022 5 класс по программе 4 класса)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(2020,2021</w:t>
      </w:r>
      <w:r w:rsidR="00EC481E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,2022 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pPr w:leftFromText="180" w:rightFromText="180" w:vertAnchor="text" w:tblpX="534" w:tblpY="1"/>
        <w:tblOverlap w:val="never"/>
        <w:tblW w:w="9072" w:type="dxa"/>
        <w:tblLook w:val="04A0" w:firstRow="1" w:lastRow="0" w:firstColumn="1" w:lastColumn="0" w:noHBand="0" w:noVBand="1"/>
      </w:tblPr>
      <w:tblGrid>
        <w:gridCol w:w="1380"/>
        <w:gridCol w:w="2305"/>
        <w:gridCol w:w="2693"/>
        <w:gridCol w:w="2694"/>
      </w:tblGrid>
      <w:tr w:rsidR="00AE31B4" w:rsidRPr="00A73250" w:rsidTr="006D5826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6D5826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AE31B4" w:rsidRPr="00A73250" w:rsidTr="006D5826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  <w:tr w:rsidR="00EC481E" w:rsidRPr="00A73250" w:rsidTr="006D5826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E" w:rsidRPr="00A73250" w:rsidRDefault="00EC481E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E" w:rsidRPr="00A73250" w:rsidRDefault="00EC481E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E" w:rsidRPr="00A73250" w:rsidRDefault="00EC481E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1E" w:rsidRPr="00A73250" w:rsidRDefault="00EC481E" w:rsidP="006D5826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EC481E" w:rsidRPr="00A73250" w:rsidRDefault="00EC481E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EC481E" w:rsidRPr="00A73250" w:rsidRDefault="00EC481E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A826A0E" wp14:editId="182B480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1B4" w:rsidRPr="00A73250" w:rsidRDefault="00EC481E" w:rsidP="00EC48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lastRenderedPageBreak/>
        <w:t>В 2022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г. наблюдается разница в проце</w:t>
      </w:r>
      <w:r w:rsidRPr="00A73250">
        <w:rPr>
          <w:rFonts w:ascii="Times New Roman" w:eastAsia="Calibri" w:hAnsi="Times New Roman" w:cs="Times New Roman"/>
          <w:sz w:val="24"/>
          <w:szCs w:val="24"/>
        </w:rPr>
        <w:t>нте успеваемости повысился на 6%.  и процент качества на 38% в сравнении с 2021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A07751" w:rsidRDefault="00A07751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русскому языку</w:t>
      </w:r>
    </w:p>
    <w:p w:rsidR="00AE31B4" w:rsidRPr="00A73250" w:rsidRDefault="00EC481E" w:rsidP="00EC481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5-х классах(в 2022 6 класс по программе 5 класса)</w:t>
      </w:r>
    </w:p>
    <w:tbl>
      <w:tblPr>
        <w:tblStyle w:val="2"/>
        <w:tblpPr w:leftFromText="180" w:rightFromText="180" w:vertAnchor="text" w:horzAnchor="page" w:tblpX="2113" w:tblpY="343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0179A" w:rsidRPr="00A73250" w:rsidTr="00F0179A">
        <w:tc>
          <w:tcPr>
            <w:tcW w:w="191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0179A" w:rsidRPr="00A73250" w:rsidTr="00F0179A">
        <w:tc>
          <w:tcPr>
            <w:tcW w:w="191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0179A" w:rsidRPr="00A73250" w:rsidTr="00F0179A">
        <w:tc>
          <w:tcPr>
            <w:tcW w:w="191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F0179A" w:rsidRPr="00A73250" w:rsidRDefault="00F0179A" w:rsidP="00F0179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3,2</w:t>
            </w:r>
          </w:p>
        </w:tc>
      </w:tr>
    </w:tbl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C481E" w:rsidRPr="00A73250" w:rsidRDefault="00EC481E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79A" w:rsidRPr="00A73250" w:rsidRDefault="00F0179A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77A73C" wp14:editId="3C578F73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481E" w:rsidRPr="00A73250" w:rsidRDefault="00EC481E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Из данной диаграммы видно, что</w:t>
      </w:r>
      <w:r w:rsidR="00EC481E" w:rsidRPr="00A73250">
        <w:rPr>
          <w:rFonts w:ascii="Times New Roman" w:eastAsia="Calibri" w:hAnsi="Times New Roman" w:cs="Times New Roman"/>
          <w:sz w:val="24"/>
          <w:szCs w:val="24"/>
        </w:rPr>
        <w:t xml:space="preserve"> в 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успеваемость п</w:t>
      </w:r>
      <w:r w:rsidR="00EC481E" w:rsidRPr="00A73250">
        <w:rPr>
          <w:rFonts w:ascii="Times New Roman" w:eastAsia="Calibri" w:hAnsi="Times New Roman" w:cs="Times New Roman"/>
          <w:sz w:val="24"/>
          <w:szCs w:val="24"/>
        </w:rPr>
        <w:t>онизилось  на 12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%, а качество знаний </w:t>
      </w:r>
      <w:r w:rsidR="00EC481E" w:rsidRPr="00A73250">
        <w:rPr>
          <w:rFonts w:ascii="Times New Roman" w:eastAsia="Calibri" w:hAnsi="Times New Roman" w:cs="Times New Roman"/>
          <w:sz w:val="24"/>
          <w:szCs w:val="24"/>
        </w:rPr>
        <w:t>понизилось на 4% в сравнении с 2021</w:t>
      </w:r>
      <w:r w:rsidRPr="00A73250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русского языка в  5 </w:t>
      </w:r>
      <w:proofErr w:type="spellStart"/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</w:t>
      </w:r>
      <w:proofErr w:type="spellEnd"/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0179A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Магушкова</w:t>
      </w:r>
      <w:proofErr w:type="spellEnd"/>
      <w:r w:rsidR="00F0179A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Л.Т.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русского языка  5 классов  обратить внимание на задания, где допущен большой процент ошибок;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целом.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п</w:t>
      </w:r>
      <w:r w:rsidR="00F0179A" w:rsidRPr="00A73250">
        <w:rPr>
          <w:rFonts w:ascii="Times New Roman" w:eastAsia="Calibri" w:hAnsi="Times New Roman" w:cs="Times New Roman"/>
          <w:b/>
          <w:sz w:val="24"/>
          <w:szCs w:val="24"/>
        </w:rPr>
        <w:t>оказатели по русскому языку за 2021  и 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годы позволяют сделать следующие выводы:</w:t>
      </w:r>
    </w:p>
    <w:p w:rsidR="00AE31B4" w:rsidRPr="00A73250" w:rsidRDefault="00AE31B4" w:rsidP="00AE31B4">
      <w:pPr>
        <w:numPr>
          <w:ilvl w:val="0"/>
          <w:numId w:val="5"/>
        </w:numPr>
        <w:spacing w:after="200" w:line="276" w:lineRule="auto"/>
        <w:ind w:left="284" w:hanging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Показатели успеваемости и качест</w:t>
      </w:r>
      <w:r w:rsidR="00F0179A" w:rsidRPr="00A73250">
        <w:rPr>
          <w:rFonts w:ascii="Times New Roman" w:eastAsia="Calibri" w:hAnsi="Times New Roman" w:cs="Times New Roman"/>
          <w:sz w:val="24"/>
          <w:szCs w:val="24"/>
        </w:rPr>
        <w:t>ва значительно повысились в 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году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Учителю  русского языка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русского языка  6 классов  обратить внимание на задания, где допущен большой процент ошибок.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AE31B4" w:rsidRPr="00A73250" w:rsidRDefault="00AE31B4" w:rsidP="00AE31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связи;</w:t>
      </w:r>
    </w:p>
    <w:p w:rsidR="00AE31B4" w:rsidRPr="00A73250" w:rsidRDefault="00AE31B4" w:rsidP="00AE31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системно прорабатывать все темы курса с дидактической  и методической литературы  на всех этапах.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Выводы:  </w:t>
      </w:r>
      <w:r w:rsidRPr="00A732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Показатель среднего балла заметно повысился в 5 классах.  Практически во всех 5 классах повысился процент качества знаний. </w:t>
      </w: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Повышение  результатов по русскому языку  в 5 классе, обусловлено тем, что после уроков проводились дополнительные занятия. 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Сравнительные данные по математике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5-х классах (2020,2021)</w:t>
      </w:r>
      <w:r w:rsidR="00F0179A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в 2022( 6 класс по программе 5 класса)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0179A" w:rsidRPr="00A73250" w:rsidTr="00EC481E">
        <w:tc>
          <w:tcPr>
            <w:tcW w:w="1914" w:type="dxa"/>
          </w:tcPr>
          <w:p w:rsidR="00F0179A" w:rsidRPr="00A73250" w:rsidRDefault="00F0179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0179A" w:rsidRPr="00A73250" w:rsidRDefault="00F0179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F0179A" w:rsidRPr="00A73250" w:rsidRDefault="00F0179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F0179A" w:rsidRPr="00A73250" w:rsidRDefault="00F0179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F0179A" w:rsidP="00AE31B4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732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2702C7" wp14:editId="21A23129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1B4" w:rsidRPr="00A73250" w:rsidRDefault="00F0179A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г. наблюдается динамика роста усп</w:t>
      </w:r>
      <w:r w:rsidRPr="00A73250">
        <w:rPr>
          <w:rFonts w:ascii="Times New Roman" w:eastAsia="Calibri" w:hAnsi="Times New Roman" w:cs="Times New Roman"/>
          <w:sz w:val="24"/>
          <w:szCs w:val="24"/>
        </w:rPr>
        <w:t>еваемости на 1% и качества на 10% и средний бал повысился на 0,3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%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</w:p>
    <w:p w:rsidR="00AE31B4" w:rsidRPr="00A73250" w:rsidRDefault="00AE31B4" w:rsidP="00AE31B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математики </w:t>
      </w:r>
      <w:proofErr w:type="spellStart"/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Нагоевой</w:t>
      </w:r>
      <w:proofErr w:type="spellEnd"/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А.М.     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математики  5 классов  обратить внимание на задания, где допущен большой процент ошибок;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79A" w:rsidRPr="00A73250" w:rsidRDefault="00F0179A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биологии</w:t>
      </w:r>
    </w:p>
    <w:p w:rsidR="009A5929" w:rsidRPr="00A73250" w:rsidRDefault="00AE31B4" w:rsidP="009A592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5-х классах 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в 2022 (6 класс по программе 5 класса)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(2020,2021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</w:rPr>
        <w:t>,2022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9A5929" w:rsidRPr="00A73250" w:rsidTr="00EC481E">
        <w:tc>
          <w:tcPr>
            <w:tcW w:w="1914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3,6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Наблюдается динамика роста </w:t>
      </w:r>
      <w:r w:rsidR="009A5929" w:rsidRPr="00A73250">
        <w:rPr>
          <w:rFonts w:ascii="Times New Roman" w:eastAsia="Calibri" w:hAnsi="Times New Roman" w:cs="Times New Roman"/>
          <w:sz w:val="24"/>
          <w:szCs w:val="24"/>
        </w:rPr>
        <w:t>качества на 22% в 2022г снизилась успеваемость на 4%</w:t>
      </w:r>
    </w:p>
    <w:p w:rsidR="009A5929" w:rsidRPr="00A73250" w:rsidRDefault="009A5929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9A5929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644B374" wp14:editId="74A566DE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AE31B4" w:rsidRPr="00A73250" w:rsidRDefault="009A5929" w:rsidP="00AE31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Учителю  биологии  5(6)</w:t>
      </w:r>
      <w:r w:rsidR="00AE31B4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классов – </w:t>
      </w:r>
      <w:proofErr w:type="spellStart"/>
      <w:r w:rsidR="00AE31B4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Картоевой</w:t>
      </w:r>
      <w:proofErr w:type="spellEnd"/>
      <w:r w:rsidR="00AE31B4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Е.И.  </w:t>
      </w:r>
    </w:p>
    <w:p w:rsidR="00F675DA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работу над повышением  качества знаний учащихся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связи.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истории</w:t>
      </w:r>
    </w:p>
    <w:p w:rsidR="00F675DA" w:rsidRPr="00A73250" w:rsidRDefault="00AE31B4" w:rsidP="00F675D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5-х классах</w:t>
      </w:r>
      <w:r w:rsidR="00F675DA" w:rsidRPr="00A73250">
        <w:rPr>
          <w:rFonts w:ascii="Times New Roman" w:eastAsia="Calibri" w:hAnsi="Times New Roman" w:cs="Times New Roman"/>
          <w:b/>
          <w:sz w:val="24"/>
          <w:szCs w:val="24"/>
        </w:rPr>
        <w:t>, в 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75DA" w:rsidRPr="00A73250">
        <w:rPr>
          <w:rFonts w:ascii="Times New Roman" w:eastAsia="Calibri" w:hAnsi="Times New Roman" w:cs="Times New Roman"/>
          <w:b/>
          <w:sz w:val="24"/>
          <w:szCs w:val="24"/>
        </w:rPr>
        <w:t>( 6 класс по программе 5 класса)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(2020,2021</w:t>
      </w:r>
      <w:r w:rsidR="00F675DA" w:rsidRPr="00A73250">
        <w:rPr>
          <w:rFonts w:ascii="Times New Roman" w:eastAsia="Calibri" w:hAnsi="Times New Roman" w:cs="Times New Roman"/>
          <w:b/>
          <w:sz w:val="24"/>
          <w:szCs w:val="24"/>
        </w:rPr>
        <w:t>,2022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9A5929" w:rsidRPr="00A73250" w:rsidTr="00EC481E">
        <w:tc>
          <w:tcPr>
            <w:tcW w:w="1914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9A5929" w:rsidRPr="00A73250" w:rsidRDefault="009A5929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3,7</w:t>
            </w:r>
          </w:p>
        </w:tc>
      </w:tr>
    </w:tbl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Наблюдается </w:t>
      </w:r>
      <w:r w:rsidR="009A5929" w:rsidRPr="00A73250">
        <w:rPr>
          <w:rFonts w:ascii="Times New Roman" w:eastAsia="Calibri" w:hAnsi="Times New Roman" w:cs="Times New Roman"/>
          <w:sz w:val="24"/>
          <w:szCs w:val="24"/>
        </w:rPr>
        <w:t>динамика роста успеваемости на 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% и  снижение  качества на </w:t>
      </w:r>
      <w:r w:rsidR="009A5929" w:rsidRPr="00A73250">
        <w:rPr>
          <w:rFonts w:ascii="Times New Roman" w:eastAsia="Calibri" w:hAnsi="Times New Roman" w:cs="Times New Roman"/>
          <w:sz w:val="24"/>
          <w:szCs w:val="24"/>
        </w:rPr>
        <w:t>16% в 2022г чем в 2021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9A5929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84AE9" wp14:editId="240E94A7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u w:val="single"/>
          <w:lang w:eastAsia="ru-RU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Учителю  истории  5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,6  классов – </w:t>
      </w:r>
      <w:proofErr w:type="spellStart"/>
      <w:r w:rsidR="009A5929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Аушево</w:t>
      </w:r>
      <w:proofErr w:type="spellEnd"/>
      <w:r w:rsidR="009A5929"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 xml:space="preserve"> Т.Т.</w:t>
      </w: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работу над повышением  качества знаний учащихся 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целом;</w:t>
      </w:r>
    </w:p>
    <w:p w:rsidR="00AE31B4" w:rsidRPr="00A73250" w:rsidRDefault="00AE31B4" w:rsidP="00AE31B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AE31B4" w:rsidRPr="00A73250" w:rsidRDefault="00AE31B4" w:rsidP="00AE31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  использовать задания на умение  устанавливать причинно-следственные связи.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5DA" w:rsidRPr="00A73250" w:rsidRDefault="00F675DA" w:rsidP="00F67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русскому языку</w:t>
      </w:r>
    </w:p>
    <w:p w:rsidR="00F675DA" w:rsidRPr="00A73250" w:rsidRDefault="00F675DA" w:rsidP="00F675D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675DA" w:rsidRPr="00A73250" w:rsidRDefault="00F675DA" w:rsidP="00F67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5DA" w:rsidRPr="00A73250" w:rsidRDefault="00F675DA" w:rsidP="00F675D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675DA" w:rsidRPr="00A73250" w:rsidRDefault="00F675DA" w:rsidP="00F675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F675DA" w:rsidRPr="00A73250" w:rsidTr="00CB2F87">
        <w:tc>
          <w:tcPr>
            <w:tcW w:w="191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F675DA" w:rsidRPr="00A73250" w:rsidTr="00CB2F87">
        <w:tc>
          <w:tcPr>
            <w:tcW w:w="191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2,3</w:t>
            </w:r>
          </w:p>
        </w:tc>
      </w:tr>
      <w:tr w:rsidR="00F675DA" w:rsidRPr="00A73250" w:rsidTr="00CB2F87">
        <w:tc>
          <w:tcPr>
            <w:tcW w:w="191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69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675DA" w:rsidRPr="00A73250" w:rsidTr="00CB2F87">
        <w:tc>
          <w:tcPr>
            <w:tcW w:w="1914" w:type="dxa"/>
          </w:tcPr>
          <w:p w:rsidR="00F675DA" w:rsidRPr="00A73250" w:rsidRDefault="00F675DA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05" w:type="dxa"/>
          </w:tcPr>
          <w:p w:rsidR="00F675DA" w:rsidRPr="00A73250" w:rsidRDefault="00A07751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675DA" w:rsidRPr="00A73250" w:rsidRDefault="00A07751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675DA" w:rsidRPr="00A73250" w:rsidRDefault="001435BE" w:rsidP="00CB2F87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</w:tbl>
    <w:p w:rsidR="00F675DA" w:rsidRDefault="00F675DA" w:rsidP="00F675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7751" w:rsidRDefault="00A07751" w:rsidP="001435BE">
      <w:pPr>
        <w:tabs>
          <w:tab w:val="left" w:pos="14459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7751" w:rsidRPr="00A73250" w:rsidRDefault="00A07751" w:rsidP="00F675D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5DA" w:rsidRPr="00A73250" w:rsidRDefault="00F675DA" w:rsidP="00F675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В 2022г. наблюдается понижение роста успеваемости на </w:t>
      </w:r>
      <w:r w:rsidR="00A07751">
        <w:rPr>
          <w:rFonts w:ascii="Times New Roman" w:eastAsia="Calibri" w:hAnsi="Times New Roman" w:cs="Times New Roman"/>
          <w:sz w:val="24"/>
          <w:szCs w:val="24"/>
        </w:rPr>
        <w:t>1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7% и  качества на </w:t>
      </w:r>
      <w:r w:rsidR="00A07751">
        <w:rPr>
          <w:rFonts w:ascii="Times New Roman" w:eastAsia="Calibri" w:hAnsi="Times New Roman" w:cs="Times New Roman"/>
          <w:sz w:val="24"/>
          <w:szCs w:val="24"/>
        </w:rPr>
        <w:t>20</w:t>
      </w:r>
      <w:r w:rsidRPr="00A73250">
        <w:rPr>
          <w:rFonts w:ascii="Times New Roman" w:eastAsia="Calibri" w:hAnsi="Times New Roman" w:cs="Times New Roman"/>
          <w:sz w:val="24"/>
          <w:szCs w:val="24"/>
        </w:rPr>
        <w:t>% чем в 2021</w:t>
      </w: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5DA" w:rsidRPr="00A73250" w:rsidRDefault="00F675DA" w:rsidP="00167A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математике</w:t>
      </w:r>
    </w:p>
    <w:p w:rsidR="00AE31B4" w:rsidRPr="00A73250" w:rsidRDefault="00AE31B4" w:rsidP="00167AA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в 6-х классах 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F675DA" w:rsidRPr="00A73250">
        <w:rPr>
          <w:rFonts w:ascii="Times New Roman" w:eastAsia="Calibri" w:hAnsi="Times New Roman" w:cs="Times New Roman"/>
          <w:b/>
          <w:sz w:val="24"/>
          <w:szCs w:val="24"/>
        </w:rPr>
        <w:t>2022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675DA" w:rsidRPr="00A73250">
        <w:rPr>
          <w:rFonts w:ascii="Times New Roman" w:eastAsia="Calibri" w:hAnsi="Times New Roman" w:cs="Times New Roman"/>
          <w:b/>
          <w:sz w:val="24"/>
          <w:szCs w:val="24"/>
        </w:rPr>
        <w:t>( 7 класс по программе 6</w:t>
      </w:r>
      <w:r w:rsidR="009A5929"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класса)</w:t>
      </w:r>
    </w:p>
    <w:p w:rsidR="00AE31B4" w:rsidRPr="00A73250" w:rsidRDefault="00F675DA" w:rsidP="00167AA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</w:t>
      </w:r>
      <w:r w:rsidR="00AE31B4" w:rsidRPr="00A73250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Pr="00A73250">
        <w:rPr>
          <w:rFonts w:ascii="Times New Roman" w:eastAsia="Calibri" w:hAnsi="Times New Roman" w:cs="Times New Roman"/>
          <w:b/>
          <w:sz w:val="24"/>
          <w:szCs w:val="24"/>
        </w:rPr>
        <w:t>,2022</w:t>
      </w:r>
      <w:r w:rsidR="00167AA4" w:rsidRPr="00A7325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1914"/>
        <w:gridCol w:w="2305"/>
        <w:gridCol w:w="2693"/>
        <w:gridCol w:w="2694"/>
      </w:tblGrid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2,9</w:t>
            </w:r>
          </w:p>
        </w:tc>
      </w:tr>
      <w:tr w:rsidR="00AE31B4" w:rsidRPr="00A73250" w:rsidTr="00EC481E">
        <w:tc>
          <w:tcPr>
            <w:tcW w:w="191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05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AE31B4" w:rsidRPr="00A73250" w:rsidRDefault="00AE31B4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3,4</w:t>
            </w:r>
          </w:p>
        </w:tc>
      </w:tr>
      <w:tr w:rsidR="00F675DA" w:rsidRPr="00A73250" w:rsidTr="00EC481E">
        <w:tc>
          <w:tcPr>
            <w:tcW w:w="1914" w:type="dxa"/>
          </w:tcPr>
          <w:p w:rsidR="00F675DA" w:rsidRPr="00A73250" w:rsidRDefault="00F675D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2305" w:type="dxa"/>
          </w:tcPr>
          <w:p w:rsidR="00F675DA" w:rsidRPr="00A73250" w:rsidRDefault="00F675D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675DA" w:rsidRPr="00A73250" w:rsidRDefault="00F675D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F675DA" w:rsidRPr="00A73250" w:rsidRDefault="00F675DA" w:rsidP="00AE31B4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32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F675DA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г. наблюдается динамика роста успеваемос</w:t>
      </w:r>
      <w:r w:rsidRPr="00A73250">
        <w:rPr>
          <w:rFonts w:ascii="Times New Roman" w:eastAsia="Calibri" w:hAnsi="Times New Roman" w:cs="Times New Roman"/>
          <w:sz w:val="24"/>
          <w:szCs w:val="24"/>
        </w:rPr>
        <w:t>ти на 5% и  качества на 10% чем в 2021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F675DA" w:rsidRPr="00A73250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C8CBC3" wp14:editId="793DE41C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675DA" w:rsidRPr="00A73250" w:rsidRDefault="00F675DA" w:rsidP="00F675D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Учителю  математики Котиковой Х.Р.      </w:t>
      </w:r>
    </w:p>
    <w:p w:rsidR="00F675DA" w:rsidRPr="00A73250" w:rsidRDefault="00F675DA" w:rsidP="00F675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индивидуальные тренировочные упражнения для учащихся по разделам учебного курса, вызвавшим наибольшее затруднение;  </w:t>
      </w:r>
    </w:p>
    <w:p w:rsidR="00F675DA" w:rsidRPr="00A73250" w:rsidRDefault="00F675DA" w:rsidP="00F675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итоговом повторении курса  математики  6 классов  обратить внимание на задания, где допущен большой процент ошибок;</w:t>
      </w:r>
    </w:p>
    <w:p w:rsidR="00F675DA" w:rsidRPr="00A73250" w:rsidRDefault="00F675DA" w:rsidP="00F675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анализа  спланировать  коррекционную работу по устранению выявленных пробелов;</w:t>
      </w:r>
    </w:p>
    <w:p w:rsidR="00F675DA" w:rsidRPr="00A73250" w:rsidRDefault="00F675DA" w:rsidP="00F675D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 сопутствующее повторение на уроках по темам, проблемным для класса в целом</w:t>
      </w: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67AA4" w:rsidRPr="00A73250" w:rsidRDefault="00167AA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67AA4" w:rsidRPr="00A73250" w:rsidRDefault="00167AA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CB2F87" w:rsidRPr="00A73250" w:rsidRDefault="00CB2F8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167AA4" w:rsidRPr="00A73250" w:rsidRDefault="00167AA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10"/>
        <w:tblW w:w="13609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167AA4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A4" w:rsidRPr="00A73250" w:rsidRDefault="00167AA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 xml:space="preserve"> в 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снижение роста </w:t>
      </w:r>
      <w:r w:rsidR="00167AA4" w:rsidRPr="00A73250">
        <w:rPr>
          <w:rFonts w:ascii="Times New Roman" w:eastAsia="Calibri" w:hAnsi="Times New Roman" w:cs="Times New Roman"/>
          <w:sz w:val="24"/>
          <w:szCs w:val="24"/>
        </w:rPr>
        <w:t>и качества на 31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167AA4" w:rsidRPr="00A73250">
        <w:rPr>
          <w:rFonts w:ascii="Times New Roman" w:eastAsia="Calibri" w:hAnsi="Times New Roman" w:cs="Times New Roman"/>
          <w:sz w:val="24"/>
          <w:szCs w:val="24"/>
        </w:rPr>
        <w:t xml:space="preserve"> , повышение успеваемости на 14%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(в 2</w:t>
      </w:r>
      <w:r w:rsidR="00167AA4" w:rsidRPr="00A73250">
        <w:rPr>
          <w:rFonts w:ascii="Times New Roman" w:eastAsia="Calibri" w:hAnsi="Times New Roman" w:cs="Times New Roman"/>
          <w:sz w:val="24"/>
          <w:szCs w:val="24"/>
        </w:rPr>
        <w:t>022 историю сдавал только один (7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167AA4" w:rsidRPr="00A73250">
        <w:rPr>
          <w:rFonts w:ascii="Times New Roman" w:eastAsia="Calibri" w:hAnsi="Times New Roman" w:cs="Times New Roman"/>
          <w:sz w:val="24"/>
          <w:szCs w:val="24"/>
        </w:rPr>
        <w:t>, по программе 6 класса</w:t>
      </w:r>
      <w:r w:rsidRPr="00A73250">
        <w:rPr>
          <w:rFonts w:ascii="Times New Roman" w:eastAsia="Calibri" w:hAnsi="Times New Roman" w:cs="Times New Roman"/>
          <w:sz w:val="24"/>
          <w:szCs w:val="24"/>
        </w:rPr>
        <w:t>)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 xml:space="preserve"> чем в 2021</w:t>
      </w:r>
    </w:p>
    <w:p w:rsidR="00A07751" w:rsidRDefault="00A07751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07751" w:rsidRDefault="00A07751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Pr="00A73250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1717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Сравнительные данные по биологии 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F675D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65022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65022A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65022A" w:rsidRPr="00A73250" w:rsidRDefault="0065022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5022A" w:rsidRPr="00A73250" w:rsidRDefault="0065022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5022A" w:rsidRPr="00A73250" w:rsidRDefault="0065022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5022A" w:rsidRPr="00A73250" w:rsidRDefault="0065022A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2A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</w:t>
      </w:r>
      <w:r w:rsidR="00676647"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3% и качества на 13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 в 2022 году</w:t>
      </w: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E02AEB" wp14:editId="3ADB4606">
            <wp:simplePos x="0" y="0"/>
            <wp:positionH relativeFrom="column">
              <wp:posOffset>152400</wp:posOffset>
            </wp:positionH>
            <wp:positionV relativeFrom="paragraph">
              <wp:posOffset>1137920</wp:posOffset>
            </wp:positionV>
            <wp:extent cx="5486400" cy="3200400"/>
            <wp:effectExtent l="0" t="0" r="19050" b="19050"/>
            <wp:wrapSquare wrapText="bothSides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435BE" w:rsidRPr="00A73250" w:rsidRDefault="001435BE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Сравнительные данные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обществознанию </w:t>
      </w: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208BE" w:rsidRPr="00A73250" w:rsidRDefault="00F208BE" w:rsidP="00F208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208BE" w:rsidRPr="00A73250" w:rsidTr="00FC6BD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208BE" w:rsidRPr="00A73250" w:rsidTr="00FC6BD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</w:tbl>
    <w:p w:rsidR="00F208BE" w:rsidRPr="00A73250" w:rsidRDefault="00F208BE" w:rsidP="00F208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8BE" w:rsidRDefault="00F208BE" w:rsidP="00F208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</w:t>
      </w:r>
      <w:r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8</w:t>
      </w:r>
      <w:r w:rsidRPr="00A73250">
        <w:rPr>
          <w:rFonts w:ascii="Times New Roman" w:eastAsia="Calibri" w:hAnsi="Times New Roman" w:cs="Times New Roman"/>
          <w:sz w:val="24"/>
          <w:szCs w:val="24"/>
        </w:rPr>
        <w:t>%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снижение  качества на 20,6</w:t>
      </w:r>
      <w:r w:rsidRPr="00A73250">
        <w:rPr>
          <w:rFonts w:ascii="Times New Roman" w:eastAsia="Calibri" w:hAnsi="Times New Roman" w:cs="Times New Roman"/>
          <w:sz w:val="24"/>
          <w:szCs w:val="24"/>
        </w:rPr>
        <w:t>%  в 2022 году</w:t>
      </w:r>
    </w:p>
    <w:p w:rsidR="00F208BE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8BE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6806948" wp14:editId="0753AABA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208BE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географии </w:t>
      </w: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6-х классах в2022 ( 7 класс по программе 6 класса)</w:t>
      </w:r>
    </w:p>
    <w:p w:rsidR="00F208BE" w:rsidRPr="00A73250" w:rsidRDefault="00F208BE" w:rsidP="00F208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F208BE" w:rsidRPr="00A73250" w:rsidRDefault="00F208BE" w:rsidP="00F208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tbl>
      <w:tblPr>
        <w:tblStyle w:val="10"/>
        <w:tblW w:w="13609" w:type="dxa"/>
        <w:tblInd w:w="65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F208BE" w:rsidRPr="00A73250" w:rsidTr="00FC6BD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F208BE" w:rsidRPr="00A73250" w:rsidTr="00FC6BD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208BE" w:rsidRPr="00A73250" w:rsidTr="00FC6BD4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7 класс по программе 6 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7(6)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BE" w:rsidRPr="00A73250" w:rsidRDefault="00F208BE" w:rsidP="00FC6B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F208BE" w:rsidRPr="00A73250" w:rsidRDefault="00F208BE" w:rsidP="00F208B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8BE" w:rsidRDefault="00F208BE" w:rsidP="00F208B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2022 году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A73250">
        <w:rPr>
          <w:rFonts w:ascii="Times New Roman" w:eastAsia="Calibri" w:hAnsi="Times New Roman" w:cs="Times New Roman"/>
          <w:sz w:val="24"/>
          <w:szCs w:val="24"/>
        </w:rPr>
        <w:t>аблюдается д</w:t>
      </w:r>
      <w:r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12</w:t>
      </w:r>
      <w:r w:rsidRPr="00A73250">
        <w:rPr>
          <w:rFonts w:ascii="Times New Roman" w:eastAsia="Calibri" w:hAnsi="Times New Roman" w:cs="Times New Roman"/>
          <w:sz w:val="24"/>
          <w:szCs w:val="24"/>
        </w:rPr>
        <w:t>%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снижение  качества на 22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чем в 2021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5BE" w:rsidRDefault="001435BE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08BE" w:rsidRDefault="00F208BE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435BE" w:rsidRDefault="001435BE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русскому языку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676647" w:rsidRPr="00A73250" w:rsidRDefault="00676647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76647" w:rsidRPr="00A73250" w:rsidRDefault="00676647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7 класс </w:t>
      </w:r>
    </w:p>
    <w:tbl>
      <w:tblPr>
        <w:tblStyle w:val="10"/>
        <w:tblW w:w="13609" w:type="dxa"/>
        <w:tblInd w:w="51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% </w:t>
            </w: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676647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Наблюдается </w:t>
      </w:r>
      <w:r w:rsidR="00676647" w:rsidRPr="00A73250">
        <w:rPr>
          <w:rFonts w:ascii="Times New Roman" w:eastAsia="Calibri" w:hAnsi="Times New Roman" w:cs="Times New Roman"/>
          <w:sz w:val="24"/>
          <w:szCs w:val="24"/>
        </w:rPr>
        <w:t xml:space="preserve">динамика роста успеваемости на 2% , снижение качества </w:t>
      </w:r>
      <w:proofErr w:type="spellStart"/>
      <w:r w:rsidRPr="00A73250">
        <w:rPr>
          <w:rFonts w:ascii="Times New Roman" w:eastAsia="Calibri" w:hAnsi="Times New Roman" w:cs="Times New Roman"/>
          <w:sz w:val="24"/>
          <w:szCs w:val="24"/>
        </w:rPr>
        <w:t>качества</w:t>
      </w:r>
      <w:proofErr w:type="spellEnd"/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на</w:t>
      </w:r>
      <w:r w:rsidR="00676647" w:rsidRPr="00A73250">
        <w:rPr>
          <w:rFonts w:ascii="Times New Roman" w:eastAsia="Calibri" w:hAnsi="Times New Roman" w:cs="Times New Roman"/>
          <w:sz w:val="24"/>
          <w:szCs w:val="24"/>
        </w:rPr>
        <w:t xml:space="preserve"> 31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 в 2022 году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435BE" w:rsidRPr="00A73250" w:rsidRDefault="001435BE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математике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676647" w:rsidRPr="00A73250" w:rsidRDefault="00676647" w:rsidP="0067664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0"/>
        <w:tblW w:w="13609" w:type="dxa"/>
        <w:tblInd w:w="42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76647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76647" w:rsidRPr="00A73250" w:rsidRDefault="0067664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47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тся динамика роста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успеваемость 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>на 7% а качество на 6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в 2022 году </w:t>
      </w:r>
    </w:p>
    <w:p w:rsidR="00AE31B4" w:rsidRPr="00A73250" w:rsidRDefault="00AE31B4" w:rsidP="00AE3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биологии 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 2022 ( 8 класс по программе 7 класса)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E31B4" w:rsidRPr="00A73250" w:rsidTr="00F675DA">
        <w:trPr>
          <w:trHeight w:val="480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305C3F" w:rsidRPr="00A73250" w:rsidTr="00F675DA">
        <w:trPr>
          <w:trHeight w:val="480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Наблюдается 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>динамика роста успеваемости на 6% и качества на 20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в  2022 году </w:t>
      </w:r>
    </w:p>
    <w:p w:rsidR="00305C3F" w:rsidRPr="00A73250" w:rsidRDefault="00305C3F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5C3F" w:rsidRPr="00A73250" w:rsidRDefault="00305C3F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Сравнительные данные по обществознанию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(2020 ,2021,2022)</w:t>
      </w:r>
    </w:p>
    <w:p w:rsidR="00AE31B4" w:rsidRPr="00A73250" w:rsidRDefault="00AE31B4" w:rsidP="00AE3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Общество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</w:tr>
      <w:tr w:rsidR="00305C3F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AE31B4" w:rsidRPr="00A73250" w:rsidRDefault="00305C3F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Снизилась успеваемость на 9% и  качество 43%. Связано с тем, что в 2022 году  обществознание сдавал только один класс. В 2022 году </w:t>
      </w:r>
    </w:p>
    <w:p w:rsidR="00AE31B4" w:rsidRPr="00A73250" w:rsidRDefault="00AE31B4" w:rsidP="00AE31B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167A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3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7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18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31B4" w:rsidRPr="00A73250" w:rsidTr="00F675DA">
        <w:trPr>
          <w:trHeight w:val="145"/>
        </w:trPr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305C3F" w:rsidRPr="00A73250" w:rsidTr="00F675DA">
        <w:trPr>
          <w:trHeight w:val="145"/>
        </w:trPr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11,1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18% а качество снизилось  на 28,9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 в 2022году 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географии 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305C3F" w:rsidRPr="00A73250" w:rsidRDefault="00305C3F" w:rsidP="00305C3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305C3F" w:rsidRPr="00A73250" w:rsidRDefault="00305C3F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305C3F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3F" w:rsidRPr="00A73250" w:rsidRDefault="00305C3F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динамика роста качества на 5% и снижение успеваемости на 6%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 xml:space="preserve"> чем в 2021</w:t>
      </w:r>
      <w:r w:rsidR="00305C3F" w:rsidRPr="00A73250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>. в 2022 году 8 класс географию по программе 7 класса не сдавал.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физике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E31B4" w:rsidRPr="00A73250" w:rsidTr="00F675DA">
        <w:trPr>
          <w:trHeight w:val="283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B2F87" w:rsidRPr="00A73250" w:rsidTr="00F675DA">
        <w:trPr>
          <w:trHeight w:val="283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 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19,2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>инамика роста в 2022  успеваемости на 9% и качества на 3,2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>, чем в 2021году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английскому языку 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7-х классах в2022 ( 8 класс по программе 7 класса)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50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ГБОУ «СОШ № 3 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B2F87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CB2F87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 году на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блюдается д</w:t>
      </w:r>
      <w:r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19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Pr="00A73250">
        <w:rPr>
          <w:rFonts w:ascii="Times New Roman" w:eastAsia="Calibri" w:hAnsi="Times New Roman" w:cs="Times New Roman"/>
          <w:sz w:val="24"/>
          <w:szCs w:val="24"/>
        </w:rPr>
        <w:t>повышение  качества на 1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%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русскому языку  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CB2F87" w:rsidRPr="00A73250" w:rsidRDefault="00CB2F87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8 класс 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136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CB2F87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F675DA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F675DA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CB2F87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F675DA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CB2F87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F675DA">
            <w:pPr>
              <w:ind w:left="318" w:hanging="318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AE31B4" w:rsidRPr="00A73250" w:rsidTr="00CB2F87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B2F87" w:rsidRPr="00A73250" w:rsidTr="00CB2F87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CB2F87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 году н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аблюдается динамика роста успеваем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ости на 7% и качества на 39% чем в 2021году 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</w:t>
      </w:r>
      <w:r w:rsidR="001435BE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математике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AE31B4" w:rsidRPr="00A73250" w:rsidRDefault="00CB2F87" w:rsidP="00CB2F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F675DA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F675DA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F675DA">
        <w:trPr>
          <w:trHeight w:val="364"/>
        </w:trPr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ГБОУ «СОШ № 3 с.п.Сурхахи»</w:t>
            </w: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31B4" w:rsidRPr="00A73250" w:rsidTr="00F675DA">
        <w:trPr>
          <w:trHeight w:val="14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CB2F87" w:rsidRPr="00A73250" w:rsidTr="00F675DA">
        <w:trPr>
          <w:trHeight w:val="145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Наблюдается д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4</w:t>
      </w:r>
      <w:r w:rsidRPr="00A73250">
        <w:rPr>
          <w:rFonts w:ascii="Times New Roman" w:eastAsia="Calibri" w:hAnsi="Times New Roman" w:cs="Times New Roman"/>
          <w:sz w:val="24"/>
          <w:szCs w:val="24"/>
        </w:rPr>
        <w:t>% и</w:t>
      </w:r>
      <w:r w:rsidR="00CB2F87" w:rsidRPr="00A73250">
        <w:rPr>
          <w:rFonts w:ascii="Times New Roman" w:eastAsia="Calibri" w:hAnsi="Times New Roman" w:cs="Times New Roman"/>
          <w:sz w:val="24"/>
          <w:szCs w:val="24"/>
        </w:rPr>
        <w:t xml:space="preserve"> снижение  качества на 13</w:t>
      </w:r>
      <w:r w:rsidRPr="00A73250">
        <w:rPr>
          <w:rFonts w:ascii="Times New Roman" w:eastAsia="Calibri" w:hAnsi="Times New Roman" w:cs="Times New Roman"/>
          <w:sz w:val="24"/>
          <w:szCs w:val="24"/>
        </w:rPr>
        <w:t>%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истории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AE31B4" w:rsidRPr="00A73250" w:rsidRDefault="00CB2F87" w:rsidP="00CB2F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167AA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167AA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B2F87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26,1</w:t>
            </w:r>
          </w:p>
        </w:tc>
      </w:tr>
    </w:tbl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 наблюдается динамика роста успеваемости на 65% и  качества на 26,1% чем в 2020(в 2021 не сдавали)</w:t>
      </w:r>
    </w:p>
    <w:p w:rsidR="00CB2F87" w:rsidRPr="00A73250" w:rsidRDefault="00CB2F87" w:rsidP="00CB2F8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67AA4" w:rsidRPr="00A73250" w:rsidRDefault="00167AA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географии </w:t>
      </w:r>
    </w:p>
    <w:p w:rsidR="00CB2F87" w:rsidRPr="00A73250" w:rsidRDefault="00CB2F87" w:rsidP="00CB2F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CB2F87" w:rsidRPr="00A73250" w:rsidRDefault="00CB2F87" w:rsidP="00CB2F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167AA4" w:rsidRPr="00A73250" w:rsidRDefault="00167AA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7AA4" w:rsidRPr="00A73250" w:rsidRDefault="00167AA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58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167AA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167AA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B2F87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CB2F87" w:rsidRPr="00A73250" w:rsidRDefault="00CB2F87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87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        В 2022 наблюдается динамика роста успеваемости на 14% и  качества на 18% чем в 2020(в 2021 не сдавали)</w:t>
      </w: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биологии  </w:t>
      </w: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AD2936" w:rsidRPr="00A73250" w:rsidRDefault="00AD2936" w:rsidP="00AD29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167AA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167AA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E31B4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D2936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AE31B4" w:rsidRPr="00A73250" w:rsidRDefault="00AD2936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 н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аблюдается д</w:t>
      </w:r>
      <w:r w:rsidRPr="00A73250">
        <w:rPr>
          <w:rFonts w:ascii="Times New Roman" w:eastAsia="Calibri" w:hAnsi="Times New Roman" w:cs="Times New Roman"/>
          <w:sz w:val="24"/>
          <w:szCs w:val="24"/>
        </w:rPr>
        <w:t>инамика роста успеваемости на 6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Pr="00A73250">
        <w:rPr>
          <w:rFonts w:ascii="Times New Roman" w:eastAsia="Calibri" w:hAnsi="Times New Roman" w:cs="Times New Roman"/>
          <w:sz w:val="24"/>
          <w:szCs w:val="24"/>
        </w:rPr>
        <w:t>снижение качества на 5</w:t>
      </w:r>
      <w:r w:rsidR="00AE31B4" w:rsidRPr="00A73250">
        <w:rPr>
          <w:rFonts w:ascii="Times New Roman" w:eastAsia="Calibri" w:hAnsi="Times New Roman" w:cs="Times New Roman"/>
          <w:sz w:val="24"/>
          <w:szCs w:val="24"/>
        </w:rPr>
        <w:t>%</w:t>
      </w: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химии  </w:t>
      </w: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в 8-х классах в2022 ( 9 класс по программе 8 класса)</w:t>
      </w:r>
    </w:p>
    <w:p w:rsidR="00AD2936" w:rsidRPr="00A73250" w:rsidRDefault="00AD2936" w:rsidP="00AD29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E31B4" w:rsidRPr="00A73250" w:rsidTr="00167AA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E31B4" w:rsidRPr="00A73250" w:rsidTr="00167AA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1B4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B4" w:rsidRPr="00A73250" w:rsidRDefault="00AE31B4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AD2936" w:rsidRPr="00A73250" w:rsidTr="00167AA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AE31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 xml:space="preserve">Сравнительные данные по физике   </w:t>
      </w:r>
    </w:p>
    <w:p w:rsidR="00AD2936" w:rsidRPr="00A73250" w:rsidRDefault="00AD2936" w:rsidP="00AD293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 8-х классах в 2022 ( 9 класс по программе 8 класса)</w:t>
      </w:r>
    </w:p>
    <w:p w:rsidR="00AD2936" w:rsidRPr="00A73250" w:rsidRDefault="00AD2936" w:rsidP="00AD29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</w:rPr>
        <w:t>(2020 ,2021,2022)</w:t>
      </w: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0"/>
        <w:tblW w:w="13609" w:type="dxa"/>
        <w:tblInd w:w="413" w:type="dxa"/>
        <w:tblLayout w:type="fixed"/>
        <w:tblLook w:val="04A0" w:firstRow="1" w:lastRow="0" w:firstColumn="1" w:lastColumn="0" w:noHBand="0" w:noVBand="1"/>
      </w:tblPr>
      <w:tblGrid>
        <w:gridCol w:w="2125"/>
        <w:gridCol w:w="1845"/>
        <w:gridCol w:w="992"/>
        <w:gridCol w:w="851"/>
        <w:gridCol w:w="1559"/>
        <w:gridCol w:w="596"/>
        <w:gridCol w:w="708"/>
        <w:gridCol w:w="709"/>
        <w:gridCol w:w="709"/>
        <w:gridCol w:w="1134"/>
        <w:gridCol w:w="1247"/>
        <w:gridCol w:w="1134"/>
      </w:tblGrid>
      <w:tr w:rsidR="00AD2936" w:rsidRPr="00A73250" w:rsidTr="00FC6BD4">
        <w:trPr>
          <w:trHeight w:val="36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</w:tr>
      <w:tr w:rsidR="00AD2936" w:rsidRPr="00A73250" w:rsidTr="00FC6BD4">
        <w:trPr>
          <w:trHeight w:val="315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936" w:rsidRPr="00A73250" w:rsidTr="00FC6BD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ГБОУ «СОШ № 3 с.п.Сурхахи»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D2936" w:rsidRPr="00A73250" w:rsidTr="00FC6BD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D2936" w:rsidRPr="00A73250" w:rsidTr="00FC6BD4">
        <w:trPr>
          <w:trHeight w:val="364"/>
        </w:trPr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9(8)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sz w:val="24"/>
                <w:szCs w:val="24"/>
              </w:rPr>
            </w:pPr>
            <w:r w:rsidRPr="00A7325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3,1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36" w:rsidRPr="00A73250" w:rsidRDefault="00AD2936" w:rsidP="00FC6BD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3250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AD2936" w:rsidRPr="00A73250" w:rsidRDefault="00AD2936" w:rsidP="00AD2936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2022 наблюдается динамика роста успеваемости на 6% и снижение качества на 5%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Исходя из проведенного анализа можно отметить, что процент успеваемости и процент качества в 2020 году ниже чем в 2021г</w:t>
      </w:r>
      <w:r w:rsidR="00FA56C0">
        <w:rPr>
          <w:rFonts w:ascii="Times New Roman" w:eastAsia="Calibri" w:hAnsi="Times New Roman" w:cs="Times New Roman"/>
          <w:sz w:val="24"/>
          <w:szCs w:val="24"/>
        </w:rPr>
        <w:t xml:space="preserve">, а в 2022 выше чем в 2021году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В сравнении с предыдущими го</w:t>
      </w:r>
      <w:r w:rsidR="00FA56C0">
        <w:rPr>
          <w:rFonts w:ascii="Times New Roman" w:eastAsia="Calibri" w:hAnsi="Times New Roman" w:cs="Times New Roman"/>
          <w:sz w:val="24"/>
          <w:szCs w:val="24"/>
        </w:rPr>
        <w:t>дами, можно отметить, что в 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году наблюдается значительное повышение процента успеваемости и процента качества.  </w:t>
      </w: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Управленческие решения </w:t>
      </w:r>
    </w:p>
    <w:p w:rsidR="00AE31B4" w:rsidRPr="00A73250" w:rsidRDefault="00AE31B4" w:rsidP="00AE31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Начальная школа.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результаты ВПР на заседании ШМО.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вопросы по подготовке, организации и проведения ВПР в </w:t>
      </w:r>
      <w:r w:rsidR="00FA5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2022/2023</w:t>
      </w: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план работы ШМО начальных классов.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содержание и формы внутришкольного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норм русского языка.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включение во все уроки учебных предметов заданий по работе с текстами разных стилей, жанров, типов, заданий, развивающих навыки самоконтроля, работу по алгоритму, плану.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Включить на уроках окружающего мира работу  с картой, учить находить и показывать на физической карте России различные географические объекты, на карте природных зон России — основные природные зоны. Усилить краеведческую работу.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уроки математики задания на работу с источниками информации, представленной в разных формах;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AE31B4" w:rsidRPr="00A73250" w:rsidRDefault="00AE31B4" w:rsidP="00AE31B4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начальных классов в урочной и внеурочной деятельности включить выполнение диагностических заданий, приближенных к ВПР.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732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Основная школа.</w:t>
      </w:r>
    </w:p>
    <w:p w:rsidR="00AE31B4" w:rsidRPr="00A73250" w:rsidRDefault="00AE31B4" w:rsidP="00AE31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732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Учителям-предметникам.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- </w:t>
      </w:r>
      <w:r w:rsidRPr="00A73250">
        <w:rPr>
          <w:rFonts w:ascii="Times New Roman" w:eastAsia="Calibri" w:hAnsi="Times New Roman" w:cs="Times New Roman"/>
          <w:sz w:val="24"/>
          <w:szCs w:val="24"/>
        </w:rPr>
        <w:t>Проанализировать сравнительные  результаты ВПР за  2020,2021</w:t>
      </w:r>
      <w:r w:rsidR="00FA56C0">
        <w:rPr>
          <w:rFonts w:ascii="Times New Roman" w:eastAsia="Calibri" w:hAnsi="Times New Roman" w:cs="Times New Roman"/>
          <w:sz w:val="24"/>
          <w:szCs w:val="24"/>
        </w:rPr>
        <w:t>,2022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732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Pr="00A732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Составить план работы с обучающихся, которые показали низкие результаты по ВПР и о</w:t>
      </w:r>
      <w:r w:rsidRPr="00A7325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рганизовать занятия со слабоуспевающими учениками для коррекции знаний и предотвращения неудовлетворительной успеваемости.                                                                                    </w:t>
      </w:r>
      <w:r w:rsidRPr="00A732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Усилить работу, направленную на использование информации из текста для различных целей по общественно-научным предметам;                            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 Провести корректировку рабочих программ педагогов с учётом типичных ошибок, допущенных обучающимися;                                             </w:t>
      </w:r>
      <w:r w:rsidRPr="00A7325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Систематизировать работу по повышению качества знаний обучающихся.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Классным руководителям: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-Довести до сведения </w:t>
      </w:r>
      <w:r w:rsidRPr="00A7325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и их родителей сравн</w:t>
      </w:r>
      <w:r w:rsidR="00FA56C0">
        <w:rPr>
          <w:rFonts w:ascii="Times New Roman" w:eastAsia="Calibri" w:hAnsi="Times New Roman" w:cs="Times New Roman"/>
          <w:sz w:val="24"/>
          <w:szCs w:val="24"/>
        </w:rPr>
        <w:t>ительные  результаты ВПР за 2022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-</w:t>
      </w:r>
      <w:r w:rsidRPr="00A732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Усилить работу по организации контроля над знаниями обучающихся, теснее работать с учителями-предметниками и родителями обучающихся.                                                                                                                                                                                                                         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-Особое внимание уделить </w:t>
      </w:r>
      <w:r w:rsidRPr="00A732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обучающимся 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при переходе в основную школу, минимизировав сложности адаптационного периода. 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</w:pPr>
      <w:r w:rsidRPr="00A73250">
        <w:rPr>
          <w:rFonts w:ascii="Times New Roman" w:eastAsia="Calibri" w:hAnsi="Times New Roman" w:cs="Times New Roman"/>
          <w:b/>
          <w:i/>
          <w:sz w:val="24"/>
          <w:szCs w:val="24"/>
          <w:shd w:val="clear" w:color="auto" w:fill="FFFFFF"/>
        </w:rPr>
        <w:t>Руководителям ШМО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- Провести заседания ШМО учителей математики, русского языка, истории, естественных наук. 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- Проанализировать: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- результаты выполнения обучающимися ВПР (в сравнении с текущей и промежуточной успеваемостью);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- типичные ошибки, допущенные обучающимися; </w:t>
      </w:r>
    </w:p>
    <w:p w:rsidR="00AE31B4" w:rsidRPr="00A73250" w:rsidRDefault="00AE31B4" w:rsidP="00AE31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 разделы и темы рабочих программ по предметам, которые обучающиеся освоили недостаточно и в которые необходимо внести корректировки на </w:t>
      </w:r>
      <w:r w:rsidR="00FA56C0">
        <w:rPr>
          <w:rFonts w:ascii="Times New Roman" w:eastAsia="Calibri" w:hAnsi="Times New Roman" w:cs="Times New Roman"/>
          <w:sz w:val="24"/>
          <w:szCs w:val="24"/>
        </w:rPr>
        <w:t>2022/2023</w:t>
      </w: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учебный год с целью ликвидации пробелов в знаниях у большинства учащихся. </w:t>
      </w:r>
    </w:p>
    <w:p w:rsidR="00AE31B4" w:rsidRPr="00A73250" w:rsidRDefault="00AE31B4" w:rsidP="00AE31B4">
      <w:pPr>
        <w:spacing w:after="200" w:line="276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  <w:shd w:val="clear" w:color="auto" w:fill="FFFFFF"/>
        </w:rPr>
      </w:pPr>
    </w:p>
    <w:p w:rsidR="00AE31B4" w:rsidRPr="00A73250" w:rsidRDefault="00AE31B4" w:rsidP="00AE31B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7325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Зам. директора по УВР</w:t>
      </w:r>
    </w:p>
    <w:p w:rsidR="00AE31B4" w:rsidRPr="00A73250" w:rsidRDefault="00AE31B4" w:rsidP="00AE31B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 Внести в план внутришкольного контроля личностно-профессиональный контроль педагогической деятельности учителей, у которых  обучающиеся показали низкие результаты по предметам (контроль результативности преподавательской деятельности в целом, изучение системы работы учителя, оказание при необходимости методической помощи, </w:t>
      </w:r>
      <w:proofErr w:type="spellStart"/>
      <w:r w:rsidRPr="00A73250">
        <w:rPr>
          <w:rFonts w:ascii="Times New Roman" w:eastAsia="Calibri" w:hAnsi="Times New Roman" w:cs="Times New Roman"/>
          <w:sz w:val="24"/>
          <w:szCs w:val="24"/>
        </w:rPr>
        <w:t>взаимопосещение</w:t>
      </w:r>
      <w:proofErr w:type="spellEnd"/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уроков учителями-предметниками и пр.).       </w:t>
      </w:r>
    </w:p>
    <w:p w:rsidR="00AE31B4" w:rsidRPr="00A73250" w:rsidRDefault="00AE31B4" w:rsidP="00AE31B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- Рассмотреть итоги ВПР на педагогическом совете.                                                      </w:t>
      </w:r>
    </w:p>
    <w:p w:rsidR="00AE31B4" w:rsidRPr="00A73250" w:rsidRDefault="00AE31B4" w:rsidP="00AE31B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31B4" w:rsidRPr="00A73250" w:rsidRDefault="00AE31B4" w:rsidP="00AE31B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31B4" w:rsidRPr="00A73250" w:rsidRDefault="00AE31B4" w:rsidP="00AE31B4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3250">
        <w:rPr>
          <w:rFonts w:ascii="Times New Roman" w:eastAsia="Calibri" w:hAnsi="Times New Roman" w:cs="Times New Roman"/>
          <w:sz w:val="24"/>
          <w:szCs w:val="24"/>
        </w:rPr>
        <w:t>Зам. директора по УВР: ____________ Измайлова Л.Х.</w:t>
      </w:r>
    </w:p>
    <w:p w:rsidR="00AE31B4" w:rsidRPr="00A73250" w:rsidRDefault="00AE31B4" w:rsidP="00AE31B4">
      <w:pPr>
        <w:rPr>
          <w:rFonts w:ascii="Times New Roman" w:eastAsia="Calibri" w:hAnsi="Times New Roman" w:cs="Times New Roman"/>
          <w:sz w:val="24"/>
          <w:szCs w:val="24"/>
        </w:rPr>
      </w:pPr>
    </w:p>
    <w:p w:rsidR="00511C46" w:rsidRPr="00A73250" w:rsidRDefault="00511C46" w:rsidP="00636682">
      <w:pPr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511C46" w:rsidRPr="00A73250" w:rsidSect="00636682">
      <w:pgSz w:w="16838" w:h="11906" w:orient="landscape"/>
      <w:pgMar w:top="709" w:right="1670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B5160"/>
    <w:multiLevelType w:val="multilevel"/>
    <w:tmpl w:val="21622D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2F2341"/>
    <w:multiLevelType w:val="hybridMultilevel"/>
    <w:tmpl w:val="9A14687A"/>
    <w:lvl w:ilvl="0" w:tplc="08C821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14D20CB"/>
    <w:multiLevelType w:val="multilevel"/>
    <w:tmpl w:val="9D1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F6AD7"/>
    <w:multiLevelType w:val="multilevel"/>
    <w:tmpl w:val="1F0C7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53535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3E251B"/>
    <w:multiLevelType w:val="multilevel"/>
    <w:tmpl w:val="6C12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F3B67"/>
    <w:multiLevelType w:val="hybridMultilevel"/>
    <w:tmpl w:val="B0B0E4E8"/>
    <w:lvl w:ilvl="0" w:tplc="297246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F1CDC"/>
    <w:multiLevelType w:val="multilevel"/>
    <w:tmpl w:val="D9E2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436B0"/>
    <w:multiLevelType w:val="multilevel"/>
    <w:tmpl w:val="88689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E6"/>
    <w:rsid w:val="000B3099"/>
    <w:rsid w:val="00140BD7"/>
    <w:rsid w:val="001435BE"/>
    <w:rsid w:val="00156907"/>
    <w:rsid w:val="00167AA4"/>
    <w:rsid w:val="002573BF"/>
    <w:rsid w:val="00305C3F"/>
    <w:rsid w:val="004C136A"/>
    <w:rsid w:val="00511C46"/>
    <w:rsid w:val="00636682"/>
    <w:rsid w:val="0065022A"/>
    <w:rsid w:val="00674AFD"/>
    <w:rsid w:val="00676647"/>
    <w:rsid w:val="006C25BC"/>
    <w:rsid w:val="006D5826"/>
    <w:rsid w:val="006F6129"/>
    <w:rsid w:val="007524F1"/>
    <w:rsid w:val="007A1E67"/>
    <w:rsid w:val="008326E6"/>
    <w:rsid w:val="0087469C"/>
    <w:rsid w:val="008D0C67"/>
    <w:rsid w:val="0098635B"/>
    <w:rsid w:val="009A5929"/>
    <w:rsid w:val="009A6DF6"/>
    <w:rsid w:val="009B2B75"/>
    <w:rsid w:val="009D225B"/>
    <w:rsid w:val="00A07751"/>
    <w:rsid w:val="00A35D43"/>
    <w:rsid w:val="00A73250"/>
    <w:rsid w:val="00A9391A"/>
    <w:rsid w:val="00AD2936"/>
    <w:rsid w:val="00AE31B4"/>
    <w:rsid w:val="00B33168"/>
    <w:rsid w:val="00BE65AA"/>
    <w:rsid w:val="00CB2F87"/>
    <w:rsid w:val="00CF4840"/>
    <w:rsid w:val="00EC481E"/>
    <w:rsid w:val="00F0179A"/>
    <w:rsid w:val="00F208BE"/>
    <w:rsid w:val="00F675DA"/>
    <w:rsid w:val="00FA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DE96B-7676-419A-8E13-6C66B938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0">
    <w:name w:val="Сетка таблицы30"/>
    <w:basedOn w:val="a1"/>
    <w:next w:val="a3"/>
    <w:uiPriority w:val="59"/>
    <w:rsid w:val="00874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746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25B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156907"/>
    <w:rPr>
      <w:rFonts w:ascii="Times New Roman" w:eastAsia="Times New Roman" w:hAnsi="Times New Roman" w:cs="Times New Roman"/>
      <w:color w:val="353535"/>
      <w:sz w:val="28"/>
      <w:szCs w:val="28"/>
    </w:rPr>
  </w:style>
  <w:style w:type="paragraph" w:customStyle="1" w:styleId="1">
    <w:name w:val="Основной текст1"/>
    <w:basedOn w:val="a"/>
    <w:link w:val="a6"/>
    <w:rsid w:val="0015690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353535"/>
      <w:sz w:val="28"/>
      <w:szCs w:val="28"/>
    </w:rPr>
  </w:style>
  <w:style w:type="paragraph" w:styleId="a7">
    <w:name w:val="List Paragraph"/>
    <w:basedOn w:val="a"/>
    <w:uiPriority w:val="34"/>
    <w:qFormat/>
    <w:rsid w:val="00511C46"/>
    <w:pPr>
      <w:ind w:left="720"/>
      <w:contextualSpacing/>
    </w:pPr>
  </w:style>
  <w:style w:type="table" w:customStyle="1" w:styleId="10">
    <w:name w:val="Сетка таблицы1"/>
    <w:basedOn w:val="a1"/>
    <w:next w:val="a3"/>
    <w:uiPriority w:val="59"/>
    <w:rsid w:val="00AE31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E3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E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31B4"/>
  </w:style>
  <w:style w:type="paragraph" w:styleId="aa">
    <w:name w:val="footer"/>
    <w:basedOn w:val="a"/>
    <w:link w:val="ab"/>
    <w:uiPriority w:val="99"/>
    <w:unhideWhenUsed/>
    <w:rsid w:val="00AE3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3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0</c:v>
                </c:pt>
                <c:pt idx="2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50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48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656336"/>
        <c:axId val="231656728"/>
      </c:barChart>
      <c:catAx>
        <c:axId val="231656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656728"/>
        <c:crosses val="autoZero"/>
        <c:auto val="1"/>
        <c:lblAlgn val="ctr"/>
        <c:lblOffset val="100"/>
        <c:noMultiLvlLbl val="0"/>
      </c:catAx>
      <c:valAx>
        <c:axId val="2316567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65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68</c:v>
                </c:pt>
                <c:pt idx="2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81</c:v>
                </c:pt>
                <c:pt idx="1">
                  <c:v>31</c:v>
                </c:pt>
                <c:pt idx="2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29984608"/>
        <c:axId val="229983040"/>
        <c:axId val="0"/>
      </c:bar3DChart>
      <c:catAx>
        <c:axId val="2299846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9983040"/>
        <c:crosses val="autoZero"/>
        <c:auto val="1"/>
        <c:lblAlgn val="ctr"/>
        <c:lblOffset val="100"/>
        <c:noMultiLvlLbl val="0"/>
      </c:catAx>
      <c:valAx>
        <c:axId val="229983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9984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66</c:v>
                </c:pt>
                <c:pt idx="1">
                  <c:v>0</c:v>
                </c:pt>
                <c:pt idx="2">
                  <c:v>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35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48</c:v>
                </c:pt>
                <c:pt idx="2">
                  <c:v>2.6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30861240"/>
        <c:axId val="230859672"/>
        <c:axId val="231729944"/>
      </c:bar3DChart>
      <c:catAx>
        <c:axId val="230861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859672"/>
        <c:crosses val="autoZero"/>
        <c:auto val="1"/>
        <c:lblAlgn val="ctr"/>
        <c:lblOffset val="100"/>
        <c:noMultiLvlLbl val="0"/>
      </c:catAx>
      <c:valAx>
        <c:axId val="230859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861240"/>
        <c:crosses val="autoZero"/>
        <c:crossBetween val="between"/>
      </c:valAx>
      <c:serAx>
        <c:axId val="231729944"/>
        <c:scaling>
          <c:orientation val="minMax"/>
        </c:scaling>
        <c:delete val="0"/>
        <c:axPos val="b"/>
        <c:majorTickMark val="out"/>
        <c:minorTickMark val="none"/>
        <c:tickLblPos val="nextTo"/>
        <c:crossAx val="230859672"/>
        <c:crosses val="autoZero"/>
      </c:ser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0860848"/>
        <c:axId val="230858104"/>
      </c:barChart>
      <c:catAx>
        <c:axId val="230860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0858104"/>
        <c:crosses val="autoZero"/>
        <c:auto val="1"/>
        <c:lblAlgn val="ctr"/>
        <c:lblOffset val="100"/>
        <c:noMultiLvlLbl val="0"/>
      </c:catAx>
      <c:valAx>
        <c:axId val="230858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08608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19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97</c:v>
                </c:pt>
                <c:pt idx="1">
                  <c:v>31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31823576"/>
        <c:axId val="231825144"/>
      </c:barChart>
      <c:catAx>
        <c:axId val="231823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825144"/>
        <c:crosses val="autoZero"/>
        <c:auto val="1"/>
        <c:lblAlgn val="ctr"/>
        <c:lblOffset val="100"/>
        <c:noMultiLvlLbl val="0"/>
      </c:catAx>
      <c:valAx>
        <c:axId val="231825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823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93</c:v>
                </c:pt>
                <c:pt idx="1">
                  <c:v>35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62</c:v>
                </c:pt>
                <c:pt idx="2">
                  <c:v>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1655160"/>
        <c:axId val="231653200"/>
      </c:barChart>
      <c:catAx>
        <c:axId val="2316551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1653200"/>
        <c:crosses val="autoZero"/>
        <c:auto val="1"/>
        <c:lblAlgn val="ctr"/>
        <c:lblOffset val="100"/>
        <c:noMultiLvlLbl val="0"/>
      </c:catAx>
      <c:valAx>
        <c:axId val="23165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1655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0</c:v>
                </c:pt>
                <c:pt idx="2">
                  <c:v>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29</c:v>
                </c:pt>
                <c:pt idx="2">
                  <c:v>3.2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96</c:v>
                </c:pt>
                <c:pt idx="1">
                  <c:v>67</c:v>
                </c:pt>
                <c:pt idx="2">
                  <c:v>3.7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156888"/>
        <c:axId val="232156104"/>
        <c:axId val="0"/>
      </c:bar3DChart>
      <c:catAx>
        <c:axId val="232156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156104"/>
        <c:crosses val="autoZero"/>
        <c:auto val="1"/>
        <c:lblAlgn val="ctr"/>
        <c:lblOffset val="100"/>
        <c:noMultiLvlLbl val="0"/>
      </c:catAx>
      <c:valAx>
        <c:axId val="232156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1568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9411636045494315E-2"/>
          <c:y val="6.389888763904511E-2"/>
          <c:w val="0.80266130796150481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0</c:v>
                </c:pt>
                <c:pt idx="2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22</c:v>
                </c:pt>
                <c:pt idx="2">
                  <c:v>2.2999999999999998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82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32151792"/>
        <c:axId val="232152576"/>
        <c:axId val="0"/>
      </c:bar3DChart>
      <c:catAx>
        <c:axId val="232151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152576"/>
        <c:crosses val="autoZero"/>
        <c:auto val="1"/>
        <c:lblAlgn val="ctr"/>
        <c:lblOffset val="100"/>
        <c:noMultiLvlLbl val="0"/>
      </c:catAx>
      <c:valAx>
        <c:axId val="232152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15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36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94</c:v>
                </c:pt>
                <c:pt idx="1">
                  <c:v>42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95</c:v>
                </c:pt>
                <c:pt idx="1">
                  <c:v>52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51400"/>
        <c:axId val="232154144"/>
      </c:barChart>
      <c:catAx>
        <c:axId val="232151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154144"/>
        <c:crosses val="autoZero"/>
        <c:auto val="1"/>
        <c:lblAlgn val="ctr"/>
        <c:lblOffset val="100"/>
        <c:noMultiLvlLbl val="0"/>
      </c:catAx>
      <c:valAx>
        <c:axId val="232154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1514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</c:v>
                </c:pt>
                <c:pt idx="1">
                  <c:v>45</c:v>
                </c:pt>
                <c:pt idx="2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95</c:v>
                </c:pt>
                <c:pt idx="1">
                  <c:v>37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91</c:v>
                </c:pt>
                <c:pt idx="1">
                  <c:v>59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232153360"/>
        <c:axId val="232157280"/>
        <c:axId val="0"/>
      </c:bar3DChart>
      <c:catAx>
        <c:axId val="232153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157280"/>
        <c:crosses val="autoZero"/>
        <c:auto val="1"/>
        <c:lblAlgn val="ctr"/>
        <c:lblOffset val="100"/>
        <c:noMultiLvlLbl val="0"/>
      </c:catAx>
      <c:valAx>
        <c:axId val="2321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153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92</c:v>
                </c:pt>
                <c:pt idx="1">
                  <c:v>46</c:v>
                </c:pt>
                <c:pt idx="2">
                  <c:v>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96</c:v>
                </c:pt>
                <c:pt idx="1">
                  <c:v>34</c:v>
                </c:pt>
                <c:pt idx="2">
                  <c:v>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98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2158064"/>
        <c:axId val="232158456"/>
      </c:barChart>
      <c:catAx>
        <c:axId val="23215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32158456"/>
        <c:crosses val="autoZero"/>
        <c:auto val="1"/>
        <c:lblAlgn val="ctr"/>
        <c:lblOffset val="100"/>
        <c:noMultiLvlLbl val="0"/>
      </c:catAx>
      <c:valAx>
        <c:axId val="232158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32158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0</c:v>
                </c:pt>
                <c:pt idx="2">
                  <c:v>2.2999999999999998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90</c:v>
                </c:pt>
                <c:pt idx="1">
                  <c:v>42</c:v>
                </c:pt>
                <c:pt idx="2">
                  <c:v>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87</c:v>
                </c:pt>
                <c:pt idx="1">
                  <c:v>22</c:v>
                </c:pt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4"/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Столбец5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Лист1!$I$2:$I$5</c:f>
              <c:numCache>
                <c:formatCode>General</c:formatCode>
                <c:ptCount val="4"/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9985000"/>
        <c:axId val="229985784"/>
        <c:axId val="0"/>
      </c:bar3DChart>
      <c:catAx>
        <c:axId val="229985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29985784"/>
        <c:crosses val="autoZero"/>
        <c:auto val="1"/>
        <c:lblAlgn val="ctr"/>
        <c:lblOffset val="100"/>
        <c:noMultiLvlLbl val="0"/>
      </c:catAx>
      <c:valAx>
        <c:axId val="2299857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85000"/>
        <c:crosses val="autoZero"/>
        <c:crossBetween val="between"/>
      </c:valAx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18</c:v>
                </c:pt>
                <c:pt idx="2">
                  <c:v>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89</c:v>
                </c:pt>
                <c:pt idx="1">
                  <c:v>38</c:v>
                </c:pt>
                <c:pt idx="2">
                  <c:v>3.4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marker>
            <c:symbol val="none"/>
          </c:marker>
          <c:cat>
            <c:strRef>
              <c:f>Лист1!$A$2:$A$5</c:f>
              <c:strCache>
                <c:ptCount val="3"/>
                <c:pt idx="0">
                  <c:v>успеваемость </c:v>
                </c:pt>
                <c:pt idx="1">
                  <c:v>качество </c:v>
                </c:pt>
                <c:pt idx="2">
                  <c:v>ср.б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94</c:v>
                </c:pt>
                <c:pt idx="1">
                  <c:v>48</c:v>
                </c:pt>
                <c:pt idx="2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29985392"/>
        <c:axId val="229984216"/>
      </c:lineChart>
      <c:catAx>
        <c:axId val="22998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9984216"/>
        <c:crosses val="autoZero"/>
        <c:auto val="1"/>
        <c:lblAlgn val="ctr"/>
        <c:lblOffset val="100"/>
        <c:noMultiLvlLbl val="0"/>
      </c:catAx>
      <c:valAx>
        <c:axId val="229984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998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2CB52-3AC1-48FF-B720-E52C8B86D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Админ</cp:lastModifiedBy>
  <cp:revision>2</cp:revision>
  <cp:lastPrinted>2022-09-13T07:30:00Z</cp:lastPrinted>
  <dcterms:created xsi:type="dcterms:W3CDTF">2022-11-05T12:32:00Z</dcterms:created>
  <dcterms:modified xsi:type="dcterms:W3CDTF">2022-11-05T12:32:00Z</dcterms:modified>
</cp:coreProperties>
</file>